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E5F" w:rsidRPr="00433E5F" w:rsidRDefault="00433E5F" w:rsidP="00433E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E5F">
        <w:rPr>
          <w:rFonts w:ascii="Times New Roman" w:hAnsi="Times New Roman" w:cs="Times New Roman"/>
          <w:b/>
          <w:sz w:val="24"/>
          <w:szCs w:val="24"/>
        </w:rPr>
        <w:t>Выбор образовательной траектории обучающимися</w:t>
      </w:r>
    </w:p>
    <w:p w:rsidR="00433E5F" w:rsidRPr="00433E5F" w:rsidRDefault="00433E5F" w:rsidP="00433E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E5F" w:rsidRPr="00433E5F" w:rsidRDefault="00433E5F" w:rsidP="0043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E5F">
        <w:rPr>
          <w:rFonts w:ascii="Times New Roman" w:hAnsi="Times New Roman" w:cs="Times New Roman"/>
          <w:sz w:val="24"/>
          <w:szCs w:val="24"/>
        </w:rPr>
        <w:t>4.1. Обучающийся самостоятельно формирует индивидуальную траекторию обучения</w:t>
      </w:r>
    </w:p>
    <w:p w:rsidR="00433E5F" w:rsidRPr="00433E5F" w:rsidRDefault="00433E5F" w:rsidP="0043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3E5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33E5F">
        <w:rPr>
          <w:rFonts w:ascii="Times New Roman" w:hAnsi="Times New Roman" w:cs="Times New Roman"/>
          <w:sz w:val="24"/>
          <w:szCs w:val="24"/>
        </w:rPr>
        <w:t xml:space="preserve"> основании основного (типового) учебного плана по специальности и Каталога дисциплин</w:t>
      </w:r>
      <w:r w:rsidRPr="00433E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33E5F">
        <w:rPr>
          <w:rFonts w:ascii="Times New Roman" w:hAnsi="Times New Roman" w:cs="Times New Roman"/>
          <w:sz w:val="24"/>
          <w:szCs w:val="24"/>
        </w:rPr>
        <w:t>(модулей). Обучающийся выбирает требуемое количеств</w:t>
      </w:r>
      <w:r w:rsidRPr="00433E5F">
        <w:rPr>
          <w:rFonts w:ascii="Times New Roman" w:hAnsi="Times New Roman" w:cs="Times New Roman"/>
          <w:sz w:val="24"/>
          <w:szCs w:val="24"/>
        </w:rPr>
        <w:t>о обязательных и элективных дис</w:t>
      </w:r>
      <w:r w:rsidRPr="00433E5F">
        <w:rPr>
          <w:rFonts w:ascii="Times New Roman" w:hAnsi="Times New Roman" w:cs="Times New Roman"/>
          <w:sz w:val="24"/>
          <w:szCs w:val="24"/>
        </w:rPr>
        <w:t>циплин (модулей), которые отражаются в индивидуальном</w:t>
      </w:r>
      <w:r w:rsidRPr="00433E5F">
        <w:rPr>
          <w:rFonts w:ascii="Times New Roman" w:hAnsi="Times New Roman" w:cs="Times New Roman"/>
          <w:sz w:val="24"/>
          <w:szCs w:val="24"/>
        </w:rPr>
        <w:t xml:space="preserve"> учебном плане (ИУП). После это</w:t>
      </w:r>
      <w:r w:rsidRPr="00433E5F">
        <w:rPr>
          <w:rFonts w:ascii="Times New Roman" w:hAnsi="Times New Roman" w:cs="Times New Roman"/>
          <w:sz w:val="24"/>
          <w:szCs w:val="24"/>
        </w:rPr>
        <w:t>го в соответствии с основным (типовым) учебным планом спе</w:t>
      </w:r>
      <w:r w:rsidRPr="00433E5F">
        <w:rPr>
          <w:rFonts w:ascii="Times New Roman" w:hAnsi="Times New Roman" w:cs="Times New Roman"/>
          <w:sz w:val="24"/>
          <w:szCs w:val="24"/>
        </w:rPr>
        <w:t>циальности и индивидуальны</w:t>
      </w:r>
      <w:r w:rsidRPr="00433E5F">
        <w:rPr>
          <w:rFonts w:ascii="Times New Roman" w:hAnsi="Times New Roman" w:cs="Times New Roman"/>
          <w:sz w:val="24"/>
          <w:szCs w:val="24"/>
        </w:rPr>
        <w:t>ми учебными планами обучающихся формируется рабочий учебный план по специальности</w:t>
      </w:r>
      <w:r w:rsidRPr="00433E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33E5F">
        <w:rPr>
          <w:rFonts w:ascii="Times New Roman" w:hAnsi="Times New Roman" w:cs="Times New Roman"/>
          <w:sz w:val="24"/>
          <w:szCs w:val="24"/>
        </w:rPr>
        <w:t>на учебный год.</w:t>
      </w:r>
    </w:p>
    <w:p w:rsidR="00433E5F" w:rsidRPr="00433E5F" w:rsidRDefault="00433E5F" w:rsidP="0043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E5F" w:rsidRPr="00433E5F" w:rsidRDefault="00433E5F" w:rsidP="0043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E5F">
        <w:rPr>
          <w:rFonts w:ascii="Times New Roman" w:hAnsi="Times New Roman" w:cs="Times New Roman"/>
          <w:sz w:val="24"/>
          <w:szCs w:val="24"/>
        </w:rPr>
        <w:t>Обучающийся несет ответственность за составление ИУП и полноту освоения курса</w:t>
      </w:r>
    </w:p>
    <w:p w:rsidR="00433E5F" w:rsidRPr="00433E5F" w:rsidRDefault="00433E5F" w:rsidP="0043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3E5F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433E5F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рабочего учебного плана специальности.</w:t>
      </w:r>
    </w:p>
    <w:p w:rsidR="00433E5F" w:rsidRPr="00433E5F" w:rsidRDefault="00433E5F" w:rsidP="0043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E5F">
        <w:rPr>
          <w:rFonts w:ascii="Times New Roman" w:hAnsi="Times New Roman" w:cs="Times New Roman"/>
          <w:sz w:val="24"/>
          <w:szCs w:val="24"/>
        </w:rPr>
        <w:t xml:space="preserve">4.2. Индивидуальное планирование обучения осуществляется на учебный год под руководством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эдвайзеров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. Список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эдвайзеров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 утверждается деканом факультета и представляется</w:t>
      </w:r>
      <w:r w:rsidRPr="00433E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33E5F">
        <w:rPr>
          <w:rFonts w:ascii="Times New Roman" w:hAnsi="Times New Roman" w:cs="Times New Roman"/>
          <w:sz w:val="24"/>
          <w:szCs w:val="24"/>
        </w:rPr>
        <w:t xml:space="preserve">в Офис регистратора. Индивидуальное планирование обучения магистрантов и докторантов осуществляется при участии их научных руководителей (консультантов). Для лиц, обучающихся с применением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дистанцнонных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 образовательных технологий, для формирования индивидуального учебного плана Центром дистанционного образования назначается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>. 4.3. Максимальное количество кредитов, включаемое в ИУП обучающегося, должно соответствовать количеству кредитов, установленному основным (типовым) учебным планом на текущий семестр и год обучения соответственно. Обучающиеся, подготовка которых осуществляется на договорной основе, могут формирова</w:t>
      </w:r>
      <w:r w:rsidRPr="00433E5F">
        <w:rPr>
          <w:rFonts w:ascii="Times New Roman" w:hAnsi="Times New Roman" w:cs="Times New Roman"/>
          <w:sz w:val="24"/>
          <w:szCs w:val="24"/>
        </w:rPr>
        <w:t>ть свой ИУП с меньшим количест</w:t>
      </w:r>
      <w:r w:rsidRPr="00433E5F">
        <w:rPr>
          <w:rFonts w:ascii="Times New Roman" w:hAnsi="Times New Roman" w:cs="Times New Roman"/>
          <w:sz w:val="24"/>
          <w:szCs w:val="24"/>
        </w:rPr>
        <w:t xml:space="preserve">вом дисциплин, чем предусмотрено учебным планом, при этом продолжительность обучения увеличивается. 4.4. Информация о дисциплинах, включая их краткое описание, содержится в каталоге дисциплин (модулей), который доводится до сведения обучающихся выпускающими </w:t>
      </w:r>
      <w:proofErr w:type="spellStart"/>
      <w:proofErr w:type="gramStart"/>
      <w:r w:rsidRPr="00433E5F">
        <w:rPr>
          <w:rFonts w:ascii="Times New Roman" w:hAnsi="Times New Roman" w:cs="Times New Roman"/>
          <w:sz w:val="24"/>
          <w:szCs w:val="24"/>
        </w:rPr>
        <w:t>кафед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>- рами</w:t>
      </w:r>
      <w:proofErr w:type="gramEnd"/>
      <w:r w:rsidRPr="00433E5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эдвайзерами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>, а также размещается в системе «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>» и на веб-сайте университета. 4.5. Учебно-методические комплексы по дисциплинам (УМКД) согласно рабочим учебным планам размещаются в системе «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» не позднее, чем за 10 рабочих дней до </w:t>
      </w:r>
      <w:proofErr w:type="gramStart"/>
      <w:r w:rsidRPr="00433E5F">
        <w:rPr>
          <w:rFonts w:ascii="Times New Roman" w:hAnsi="Times New Roman" w:cs="Times New Roman"/>
          <w:sz w:val="24"/>
          <w:szCs w:val="24"/>
        </w:rPr>
        <w:t>на- чала</w:t>
      </w:r>
      <w:proofErr w:type="gramEnd"/>
      <w:r w:rsidRPr="00433E5F">
        <w:rPr>
          <w:rFonts w:ascii="Times New Roman" w:hAnsi="Times New Roman" w:cs="Times New Roman"/>
          <w:sz w:val="24"/>
          <w:szCs w:val="24"/>
        </w:rPr>
        <w:t xml:space="preserve"> семестра, в котором изучаются данные дисциплины (модули). Доступ к размещению УМКД после указанного срока закрывается автоматически. 4.6. Выбор дисциплин (модулей) должен осуществляться с обязательным учетом </w:t>
      </w:r>
      <w:proofErr w:type="gramStart"/>
      <w:r w:rsidRPr="00433E5F">
        <w:rPr>
          <w:rFonts w:ascii="Times New Roman" w:hAnsi="Times New Roman" w:cs="Times New Roman"/>
          <w:sz w:val="24"/>
          <w:szCs w:val="24"/>
        </w:rPr>
        <w:t xml:space="preserve">по-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следовательности</w:t>
      </w:r>
      <w:proofErr w:type="spellEnd"/>
      <w:proofErr w:type="gramEnd"/>
      <w:r w:rsidRPr="00433E5F">
        <w:rPr>
          <w:rFonts w:ascii="Times New Roman" w:hAnsi="Times New Roman" w:cs="Times New Roman"/>
          <w:sz w:val="24"/>
          <w:szCs w:val="24"/>
        </w:rPr>
        <w:t xml:space="preserve"> изучения дисциплин. Обучающийся не может быть зарегистрирован на дисциплину, если в предыдущем семестре он не освоил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пререквизиты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 к данной дисциплине. Заведующий выпускающей кафедрой и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эдвайзеры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 н</w:t>
      </w:r>
      <w:r w:rsidRPr="00433E5F">
        <w:rPr>
          <w:rFonts w:ascii="Times New Roman" w:hAnsi="Times New Roman" w:cs="Times New Roman"/>
          <w:sz w:val="24"/>
          <w:szCs w:val="24"/>
        </w:rPr>
        <w:t>есут ответственность за своевре</w:t>
      </w:r>
      <w:r w:rsidRPr="00433E5F">
        <w:rPr>
          <w:rFonts w:ascii="Times New Roman" w:hAnsi="Times New Roman" w:cs="Times New Roman"/>
          <w:sz w:val="24"/>
          <w:szCs w:val="24"/>
        </w:rPr>
        <w:t>менное информирование обучающихся, имеющих академические задолженности, о возможностях их ликвидации в последующих периодах теоретического обучения с целью соблюдения принципа пререквизитности.</w:t>
      </w:r>
    </w:p>
    <w:p w:rsidR="00433E5F" w:rsidRPr="00433E5F" w:rsidRDefault="00433E5F" w:rsidP="0043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E5F">
        <w:rPr>
          <w:rFonts w:ascii="Times New Roman" w:hAnsi="Times New Roman" w:cs="Times New Roman"/>
          <w:sz w:val="24"/>
          <w:szCs w:val="24"/>
        </w:rPr>
        <w:t xml:space="preserve">4.7. Сформированный индивидуальный учебный план (ИУП) в 3-х экземплярах </w:t>
      </w:r>
      <w:proofErr w:type="spellStart"/>
      <w:proofErr w:type="gramStart"/>
      <w:r w:rsidRPr="00433E5F">
        <w:rPr>
          <w:rFonts w:ascii="Times New Roman" w:hAnsi="Times New Roman" w:cs="Times New Roman"/>
          <w:sz w:val="24"/>
          <w:szCs w:val="24"/>
        </w:rPr>
        <w:t>подпи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сывается</w:t>
      </w:r>
      <w:proofErr w:type="spellEnd"/>
      <w:proofErr w:type="gramEnd"/>
      <w:r w:rsidRPr="00433E5F">
        <w:rPr>
          <w:rFonts w:ascii="Times New Roman" w:hAnsi="Times New Roman" w:cs="Times New Roman"/>
          <w:sz w:val="24"/>
          <w:szCs w:val="24"/>
        </w:rPr>
        <w:t xml:space="preserve"> обучающимся и предоставляется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эдвайзеру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 для согласования.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Эдвайзер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, при отсутствии замечаний, подписывает ИУП, согласовывает его в Офисе Регистратора. После утверждения деканом факультета один экземпляр остается у обучающегося, второй экземпляр передается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эдвайзером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 в Офис Регистратора для использования в процессе аттестаций, а третий хранится у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эдвайзера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 и служит основой для осуществления контроля выполнения обучающимся учебного плана. Последний срок сдачи ИУП в Офис </w:t>
      </w:r>
      <w:proofErr w:type="gramStart"/>
      <w:r w:rsidRPr="00433E5F">
        <w:rPr>
          <w:rFonts w:ascii="Times New Roman" w:hAnsi="Times New Roman" w:cs="Times New Roman"/>
          <w:sz w:val="24"/>
          <w:szCs w:val="24"/>
        </w:rPr>
        <w:t xml:space="preserve">Ре-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гистратора</w:t>
      </w:r>
      <w:proofErr w:type="spellEnd"/>
      <w:proofErr w:type="gramEnd"/>
      <w:r w:rsidRPr="00433E5F">
        <w:rPr>
          <w:rFonts w:ascii="Times New Roman" w:hAnsi="Times New Roman" w:cs="Times New Roman"/>
          <w:sz w:val="24"/>
          <w:szCs w:val="24"/>
        </w:rPr>
        <w:t xml:space="preserve"> – 1-я неделя семестра. ИУП обучающегося регистрируется под его персональным идентификационным номером ID. 4.8. На основании Основного или типового учебного плана и Индивидуальных учебных планов обучающихся кафедрами разрабатываются рабочие учебные планы, утверждаемые на Ученом совете университета после рекомендации ученых советов факультетов и Научно- методического совета университета. 4.9. Обучающийся имеет право изменять ИУП в рамках рабочего учебного плана </w:t>
      </w:r>
      <w:proofErr w:type="spellStart"/>
      <w:proofErr w:type="gramStart"/>
      <w:r w:rsidRPr="00433E5F">
        <w:rPr>
          <w:rFonts w:ascii="Times New Roman" w:hAnsi="Times New Roman" w:cs="Times New Roman"/>
          <w:sz w:val="24"/>
          <w:szCs w:val="24"/>
        </w:rPr>
        <w:t>спе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циальности</w:t>
      </w:r>
      <w:proofErr w:type="spellEnd"/>
      <w:proofErr w:type="gramEnd"/>
      <w:r w:rsidRPr="00433E5F">
        <w:rPr>
          <w:rFonts w:ascii="Times New Roman" w:hAnsi="Times New Roman" w:cs="Times New Roman"/>
          <w:sz w:val="24"/>
          <w:szCs w:val="24"/>
        </w:rPr>
        <w:t xml:space="preserve"> до начала теоретического обучения в период проведения </w:t>
      </w:r>
      <w:r w:rsidRPr="00433E5F">
        <w:rPr>
          <w:rFonts w:ascii="Times New Roman" w:hAnsi="Times New Roman" w:cs="Times New Roman"/>
          <w:sz w:val="24"/>
          <w:szCs w:val="24"/>
        </w:rPr>
        <w:lastRenderedPageBreak/>
        <w:t xml:space="preserve">регистрации, указанного в Академическом календаре или в период Ориентационной недели. 4.10. Студентам, магистрантам и докторантам, обучавшимся в зарубежных ВУЗах на основании международных обменных образовательных программ, либо партнерских </w:t>
      </w:r>
      <w:proofErr w:type="gramStart"/>
      <w:r w:rsidRPr="00433E5F">
        <w:rPr>
          <w:rFonts w:ascii="Times New Roman" w:hAnsi="Times New Roman" w:cs="Times New Roman"/>
          <w:sz w:val="24"/>
          <w:szCs w:val="24"/>
        </w:rPr>
        <w:t>про- грамм</w:t>
      </w:r>
      <w:proofErr w:type="gramEnd"/>
      <w:r w:rsidRPr="00433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 им. аль-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 в рамках академической мобильности могут быть засчитаны кредиты, набранные ими в период обучения за рубежом по дисциплинам, соответствующим утвержденному учебному плану специальности университета. Для осуществления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перезачета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 кредитов выпускающая кафедра на основании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силлабусов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 дисциплин устанавливает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эквиви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лентность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 содержания курсов, изученных в зарубежном вузе, учебному плану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 им. аль-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>.</w:t>
      </w:r>
    </w:p>
    <w:p w:rsidR="00433E5F" w:rsidRPr="00433E5F" w:rsidRDefault="00433E5F" w:rsidP="0043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E5F" w:rsidRPr="00433E5F" w:rsidRDefault="00433E5F" w:rsidP="00433E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33E5F">
        <w:rPr>
          <w:rFonts w:ascii="Times New Roman" w:hAnsi="Times New Roman" w:cs="Times New Roman"/>
          <w:b/>
          <w:sz w:val="24"/>
          <w:szCs w:val="24"/>
        </w:rPr>
        <w:t>10. Организация и прохождение практики</w:t>
      </w:r>
    </w:p>
    <w:bookmarkEnd w:id="0"/>
    <w:p w:rsidR="00433E5F" w:rsidRPr="00433E5F" w:rsidRDefault="00433E5F" w:rsidP="0043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E5F" w:rsidRPr="00433E5F" w:rsidRDefault="00433E5F" w:rsidP="0043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E5F">
        <w:rPr>
          <w:rFonts w:ascii="Times New Roman" w:hAnsi="Times New Roman" w:cs="Times New Roman"/>
          <w:sz w:val="24"/>
          <w:szCs w:val="24"/>
        </w:rPr>
        <w:t xml:space="preserve">10.1. Основными и обязательными видами практики обучающихся в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 им. аль-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 являются: учебная, педагогическая, производственная, преддипломная и </w:t>
      </w:r>
      <w:proofErr w:type="spellStart"/>
      <w:proofErr w:type="gramStart"/>
      <w:r w:rsidRPr="00433E5F">
        <w:rPr>
          <w:rFonts w:ascii="Times New Roman" w:hAnsi="Times New Roman" w:cs="Times New Roman"/>
          <w:sz w:val="24"/>
          <w:szCs w:val="24"/>
        </w:rPr>
        <w:t>исследова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тельская</w:t>
      </w:r>
      <w:proofErr w:type="spellEnd"/>
      <w:proofErr w:type="gramEnd"/>
      <w:r w:rsidRPr="00433E5F">
        <w:rPr>
          <w:rFonts w:ascii="Times New Roman" w:hAnsi="Times New Roman" w:cs="Times New Roman"/>
          <w:sz w:val="24"/>
          <w:szCs w:val="24"/>
        </w:rPr>
        <w:t xml:space="preserve">. 10.2. Все виды практики проводятся в соответствии с Программами практик, </w:t>
      </w:r>
      <w:proofErr w:type="gramStart"/>
      <w:r w:rsidRPr="00433E5F">
        <w:rPr>
          <w:rFonts w:ascii="Times New Roman" w:hAnsi="Times New Roman" w:cs="Times New Roman"/>
          <w:sz w:val="24"/>
          <w:szCs w:val="24"/>
        </w:rPr>
        <w:t xml:space="preserve">содержа-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щими</w:t>
      </w:r>
      <w:proofErr w:type="spellEnd"/>
      <w:proofErr w:type="gramEnd"/>
      <w:r w:rsidRPr="00433E5F">
        <w:rPr>
          <w:rFonts w:ascii="Times New Roman" w:hAnsi="Times New Roman" w:cs="Times New Roman"/>
          <w:sz w:val="24"/>
          <w:szCs w:val="24"/>
        </w:rPr>
        <w:t xml:space="preserve"> основные требования прохождения практики. Программа разрабатывается </w:t>
      </w:r>
      <w:proofErr w:type="gramStart"/>
      <w:r w:rsidRPr="00433E5F">
        <w:rPr>
          <w:rFonts w:ascii="Times New Roman" w:hAnsi="Times New Roman" w:cs="Times New Roman"/>
          <w:sz w:val="24"/>
          <w:szCs w:val="24"/>
        </w:rPr>
        <w:t>выпускаю- щей</w:t>
      </w:r>
      <w:proofErr w:type="gramEnd"/>
      <w:r w:rsidRPr="00433E5F">
        <w:rPr>
          <w:rFonts w:ascii="Times New Roman" w:hAnsi="Times New Roman" w:cs="Times New Roman"/>
          <w:sz w:val="24"/>
          <w:szCs w:val="24"/>
        </w:rPr>
        <w:t xml:space="preserve"> кафедрой с учетом профиля специальности, характера предприятия, организации – мест прохождения практики и утверждается Ученым советом факультета. 10.3. Организация практики на всех этапах должна быть направлена на обеспечение </w:t>
      </w:r>
      <w:proofErr w:type="spellStart"/>
      <w:proofErr w:type="gramStart"/>
      <w:r w:rsidRPr="00433E5F">
        <w:rPr>
          <w:rFonts w:ascii="Times New Roman" w:hAnsi="Times New Roman" w:cs="Times New Roman"/>
          <w:sz w:val="24"/>
          <w:szCs w:val="24"/>
        </w:rPr>
        <w:t>не-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 прерывности</w:t>
      </w:r>
      <w:proofErr w:type="gramEnd"/>
      <w:r w:rsidRPr="00433E5F">
        <w:rPr>
          <w:rFonts w:ascii="Times New Roman" w:hAnsi="Times New Roman" w:cs="Times New Roman"/>
          <w:sz w:val="24"/>
          <w:szCs w:val="24"/>
        </w:rPr>
        <w:t xml:space="preserve"> и последовательности овладения обучающимися профессиональными навыка- ми в соответствии с требованиями к уровню подготовки выпускника. 10.4. Учебная практика обучающихся может проводиться в подразделениях </w:t>
      </w:r>
      <w:proofErr w:type="spellStart"/>
      <w:proofErr w:type="gramStart"/>
      <w:r w:rsidRPr="00433E5F">
        <w:rPr>
          <w:rFonts w:ascii="Times New Roman" w:hAnsi="Times New Roman" w:cs="Times New Roman"/>
          <w:sz w:val="24"/>
          <w:szCs w:val="24"/>
        </w:rPr>
        <w:t>Универси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тета</w:t>
      </w:r>
      <w:proofErr w:type="spellEnd"/>
      <w:proofErr w:type="gramEnd"/>
      <w:r w:rsidRPr="00433E5F">
        <w:rPr>
          <w:rFonts w:ascii="Times New Roman" w:hAnsi="Times New Roman" w:cs="Times New Roman"/>
          <w:sz w:val="24"/>
          <w:szCs w:val="24"/>
        </w:rPr>
        <w:t xml:space="preserve"> или на предприятиях, в учреждениях и организациях. Производственная, педагогическая, преддипломная практика обучающихся, </w:t>
      </w:r>
      <w:proofErr w:type="gramStart"/>
      <w:r w:rsidRPr="00433E5F">
        <w:rPr>
          <w:rFonts w:ascii="Times New Roman" w:hAnsi="Times New Roman" w:cs="Times New Roman"/>
          <w:sz w:val="24"/>
          <w:szCs w:val="24"/>
        </w:rPr>
        <w:t xml:space="preserve">проводит-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ся</w:t>
      </w:r>
      <w:proofErr w:type="spellEnd"/>
      <w:proofErr w:type="gramEnd"/>
      <w:r w:rsidRPr="00433E5F">
        <w:rPr>
          <w:rFonts w:ascii="Times New Roman" w:hAnsi="Times New Roman" w:cs="Times New Roman"/>
          <w:sz w:val="24"/>
          <w:szCs w:val="24"/>
        </w:rPr>
        <w:t xml:space="preserve">, как правило, на предприятиях, в учреждениях и организациях, являющихся базами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прак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- тик в соответствии с имеющимися договорами о предоставлении базы практики. 10.5. Сроки проведения практики устанавливаются Университетом в соответствии с учебным планом и академическим календарем, с учетом возможностей учебно- производственной базы Университета и организаций - баз практики и уровня </w:t>
      </w:r>
      <w:proofErr w:type="spellStart"/>
      <w:proofErr w:type="gramStart"/>
      <w:r w:rsidRPr="00433E5F">
        <w:rPr>
          <w:rFonts w:ascii="Times New Roman" w:hAnsi="Times New Roman" w:cs="Times New Roman"/>
          <w:sz w:val="24"/>
          <w:szCs w:val="24"/>
        </w:rPr>
        <w:t>подготовленно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сти</w:t>
      </w:r>
      <w:proofErr w:type="spellEnd"/>
      <w:proofErr w:type="gramEnd"/>
      <w:r w:rsidRPr="00433E5F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433E5F" w:rsidRPr="00433E5F" w:rsidRDefault="00433E5F" w:rsidP="0043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3E5F">
        <w:rPr>
          <w:rFonts w:ascii="Times New Roman" w:hAnsi="Times New Roman" w:cs="Times New Roman"/>
          <w:sz w:val="24"/>
          <w:szCs w:val="24"/>
        </w:rPr>
        <w:t xml:space="preserve">10.6. Учебными планами специальностей определяется количество кредитов, </w:t>
      </w:r>
      <w:proofErr w:type="spellStart"/>
      <w:proofErr w:type="gramStart"/>
      <w:r w:rsidRPr="00433E5F">
        <w:rPr>
          <w:rFonts w:ascii="Times New Roman" w:hAnsi="Times New Roman" w:cs="Times New Roman"/>
          <w:sz w:val="24"/>
          <w:szCs w:val="24"/>
        </w:rPr>
        <w:t>соответ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ствующих</w:t>
      </w:r>
      <w:proofErr w:type="spellEnd"/>
      <w:proofErr w:type="gramEnd"/>
      <w:r w:rsidRPr="00433E5F">
        <w:rPr>
          <w:rFonts w:ascii="Times New Roman" w:hAnsi="Times New Roman" w:cs="Times New Roman"/>
          <w:sz w:val="24"/>
          <w:szCs w:val="24"/>
        </w:rPr>
        <w:t xml:space="preserve"> каждому виду практики. Обучающиеся регистрируются на соответствующий вид практики и включают ее в свой индивидуальный план обучения. Результаты практики </w:t>
      </w:r>
      <w:proofErr w:type="spellStart"/>
      <w:proofErr w:type="gramStart"/>
      <w:r w:rsidRPr="00433E5F">
        <w:rPr>
          <w:rFonts w:ascii="Times New Roman" w:hAnsi="Times New Roman" w:cs="Times New Roman"/>
          <w:sz w:val="24"/>
          <w:szCs w:val="24"/>
        </w:rPr>
        <w:t>обу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>- чающийся</w:t>
      </w:r>
      <w:proofErr w:type="gramEnd"/>
      <w:r w:rsidRPr="00433E5F">
        <w:rPr>
          <w:rFonts w:ascii="Times New Roman" w:hAnsi="Times New Roman" w:cs="Times New Roman"/>
          <w:sz w:val="24"/>
          <w:szCs w:val="24"/>
        </w:rPr>
        <w:t xml:space="preserve">-практикант оформляет в виде письменного отчета, который защищает в комиссии на кафедре. Оценка результатов прохождения обучающимися практики приравнивается к оценкам по теоретическому обучению, учитывается при рассмотрении вопроса о назначении стипендии и при подсчете общего GPA и переводе его на следующий год обучения и </w:t>
      </w:r>
      <w:proofErr w:type="spellStart"/>
      <w:proofErr w:type="gramStart"/>
      <w:r w:rsidRPr="00433E5F">
        <w:rPr>
          <w:rFonts w:ascii="Times New Roman" w:hAnsi="Times New Roman" w:cs="Times New Roman"/>
          <w:sz w:val="24"/>
          <w:szCs w:val="24"/>
        </w:rPr>
        <w:t>зано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сится</w:t>
      </w:r>
      <w:proofErr w:type="spellEnd"/>
      <w:proofErr w:type="gramEnd"/>
      <w:r w:rsidRPr="00433E5F">
        <w:rPr>
          <w:rFonts w:ascii="Times New Roman" w:hAnsi="Times New Roman" w:cs="Times New Roman"/>
          <w:sz w:val="24"/>
          <w:szCs w:val="24"/>
        </w:rPr>
        <w:t xml:space="preserve"> в ведомость по практике. 10.7. Общие итоги практики подводятся на Ученых советах факультетов с участием представителей баз практик. 10.8. Образовательная программа магистратуры и докторантуры научно- педагогического направления включает два вида практик: педагогическую – в организации образования и исследовательскую – по месту выполнения диссертации. Целью педагогической практики магистратуры и докторантуры является подготовка к научно- педагогической деятельности в высшем учебном заведении, приобретение и закрепление </w:t>
      </w:r>
      <w:proofErr w:type="gramStart"/>
      <w:r w:rsidRPr="00433E5F">
        <w:rPr>
          <w:rFonts w:ascii="Times New Roman" w:hAnsi="Times New Roman" w:cs="Times New Roman"/>
          <w:sz w:val="24"/>
          <w:szCs w:val="24"/>
        </w:rPr>
        <w:t xml:space="preserve">на-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выков</w:t>
      </w:r>
      <w:proofErr w:type="spellEnd"/>
      <w:proofErr w:type="gramEnd"/>
      <w:r w:rsidRPr="00433E5F">
        <w:rPr>
          <w:rFonts w:ascii="Times New Roman" w:hAnsi="Times New Roman" w:cs="Times New Roman"/>
          <w:sz w:val="24"/>
          <w:szCs w:val="24"/>
        </w:rPr>
        <w:t xml:space="preserve"> практической деятельности по осуществлению учебно-воспитательного процесса в высшей школе, включающего преподавание специальных дисциплин, организацию учебной деятельности обучающихся, научно-методическую работу по предмету. Педагогическая практика может проводиться в период теоретического обучения без отрыва от учебного процесса. Исследовательская практика проводится с целью ознакомления с новейшими методологическими и технологическими достижениями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отчественной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 и зарубежной науки, с современными методами научных исследований, обработки и интерпретации экспериментальных данных, для сбора практического и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фактологического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 материала для диссертационного исследования. Образовательная программа профильной магистратуры и </w:t>
      </w:r>
      <w:r w:rsidRPr="00433E5F">
        <w:rPr>
          <w:rFonts w:ascii="Times New Roman" w:hAnsi="Times New Roman" w:cs="Times New Roman"/>
          <w:sz w:val="24"/>
          <w:szCs w:val="24"/>
        </w:rPr>
        <w:lastRenderedPageBreak/>
        <w:t>докторантуры включает производственную практику. Производственная практика направлена на закрепление теоретических знаний, полученных в процессе обучения, приобретение научно- исследовательских и профессиональных компетенций. 10.9. Практика магистрантов и докторантов проводится в соответствии с утвержденным академическим календарем и индивидуальным планом работы в объеме, установленном учебным планом, программой практики и индивидуальным планом работы</w:t>
      </w:r>
      <w:r w:rsidRPr="00433E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33E5F" w:rsidRPr="00433E5F" w:rsidRDefault="00433E5F" w:rsidP="0043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E5F">
        <w:rPr>
          <w:rFonts w:ascii="Times New Roman" w:hAnsi="Times New Roman" w:cs="Times New Roman"/>
          <w:sz w:val="24"/>
          <w:szCs w:val="24"/>
        </w:rPr>
        <w:t>10.10. Результаты педагогической практики обсуждаются на заключительной конференции, где обучающиеся выступают с докладами и сообщениями. Итоговая оценка по педагогической практике выставляется комиссией, в которую входят преподаватели по педагогике, психологии и руководитель практики от выпускающей кафедры. Результаты исследовательской и производственной практики оформляются в виде письменного отчета, который представляется комиссии на выпускающей кафедре.</w:t>
      </w:r>
    </w:p>
    <w:p w:rsidR="00433E5F" w:rsidRPr="00433E5F" w:rsidRDefault="00433E5F" w:rsidP="0043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E5F" w:rsidRPr="00433E5F" w:rsidRDefault="00433E5F" w:rsidP="00433E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E5F">
        <w:rPr>
          <w:rFonts w:ascii="Times New Roman" w:hAnsi="Times New Roman" w:cs="Times New Roman"/>
          <w:b/>
          <w:sz w:val="24"/>
          <w:szCs w:val="24"/>
        </w:rPr>
        <w:t>12. Академическая мобильность обучающихся</w:t>
      </w:r>
    </w:p>
    <w:p w:rsidR="00433E5F" w:rsidRPr="00433E5F" w:rsidRDefault="00433E5F" w:rsidP="0043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E5F" w:rsidRPr="00433E5F" w:rsidRDefault="00433E5F" w:rsidP="0043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3E5F">
        <w:rPr>
          <w:rFonts w:ascii="Times New Roman" w:hAnsi="Times New Roman" w:cs="Times New Roman"/>
          <w:sz w:val="24"/>
          <w:szCs w:val="24"/>
        </w:rPr>
        <w:t xml:space="preserve">12.1. Академическая мобильность - перемещение обучающихся для обучения на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опре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- деленный академический период: семестр или учебный год в другое высшее учебное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заведе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 (внутри страны или за рубежом) с обязательным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перезачетом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 освоенных образователь-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 учебных программ в виде кредитов в своем высшем учебном заведении или для про-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должения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 учебы в другом высшем учебном заведении; перемещение обучающихся,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препода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вателей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-исследователей для проведения исследований и прохождения стажировки в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зару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бежных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 высших учебных заведениях на период от 10 дней до 4-х месяцев. 12.2. Формы академической мобильности: образовательная стажировка, научная </w:t>
      </w:r>
      <w:proofErr w:type="gramStart"/>
      <w:r w:rsidRPr="00433E5F">
        <w:rPr>
          <w:rFonts w:ascii="Times New Roman" w:hAnsi="Times New Roman" w:cs="Times New Roman"/>
          <w:sz w:val="24"/>
          <w:szCs w:val="24"/>
        </w:rPr>
        <w:t>ста- жировка</w:t>
      </w:r>
      <w:proofErr w:type="gramEnd"/>
      <w:r w:rsidRPr="00433E5F">
        <w:rPr>
          <w:rFonts w:ascii="Times New Roman" w:hAnsi="Times New Roman" w:cs="Times New Roman"/>
          <w:sz w:val="24"/>
          <w:szCs w:val="24"/>
        </w:rPr>
        <w:t xml:space="preserve">: 1) Образовательная (академическая) стажировка - обучение, повышение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квалифика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ции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 или переподготовка на основе индивидуального плана обучающегося или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международ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- ной (в том числе совместной) образовательной программы, в которых указываются дисциплины, изучение которых предполагается в другом отечественном или зарубежном вузе. 2) Научная (исследовательская) стажировка - деятельность по сбору, анализу </w:t>
      </w:r>
      <w:proofErr w:type="spellStart"/>
      <w:proofErr w:type="gramStart"/>
      <w:r w:rsidRPr="00433E5F">
        <w:rPr>
          <w:rFonts w:ascii="Times New Roman" w:hAnsi="Times New Roman" w:cs="Times New Roman"/>
          <w:sz w:val="24"/>
          <w:szCs w:val="24"/>
        </w:rPr>
        <w:t>инфор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мации</w:t>
      </w:r>
      <w:proofErr w:type="spellEnd"/>
      <w:proofErr w:type="gramEnd"/>
      <w:r w:rsidRPr="00433E5F">
        <w:rPr>
          <w:rFonts w:ascii="Times New Roman" w:hAnsi="Times New Roman" w:cs="Times New Roman"/>
          <w:sz w:val="24"/>
          <w:szCs w:val="24"/>
        </w:rPr>
        <w:t xml:space="preserve"> и материалов научно-теоретического и научно-практического характера для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написа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 дипломной работы, диссертации, монографии по специальности и/или подготовки учеб-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ника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, учебного пособия на основе библиотечного фонда и иных ресурсов других вузов и стран. 12.3. Виды академической мобильности: индивидуальная, групповая (коллективная), внутренняя (внутри страны) академическая мобильность, внешняя (международная) </w:t>
      </w:r>
      <w:proofErr w:type="spellStart"/>
      <w:proofErr w:type="gramStart"/>
      <w:r w:rsidRPr="00433E5F">
        <w:rPr>
          <w:rFonts w:ascii="Times New Roman" w:hAnsi="Times New Roman" w:cs="Times New Roman"/>
          <w:sz w:val="24"/>
          <w:szCs w:val="24"/>
        </w:rPr>
        <w:t>акаде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мическая</w:t>
      </w:r>
      <w:proofErr w:type="spellEnd"/>
      <w:proofErr w:type="gramEnd"/>
      <w:r w:rsidRPr="00433E5F">
        <w:rPr>
          <w:rFonts w:ascii="Times New Roman" w:hAnsi="Times New Roman" w:cs="Times New Roman"/>
          <w:sz w:val="24"/>
          <w:szCs w:val="24"/>
        </w:rPr>
        <w:t xml:space="preserve"> мобильность, входящая (международная) академическая мобильность,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краткосроч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 академическая мобильность и долгосрочная академическая мобильность. 1) Индивидуальная академическая мобильность – это перемещение обучающегося на определенный период в другое образовательное или научное учреждение (в своей стране или за рубежом) для обучения, преподавания, проведения исследований или повышения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квали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фикации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 (с обязательным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перезачетом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 освоенных образовательных программ в виде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креди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тов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 в своем вузе или для продолжения учебы в другом вузе при долгосрочной академической мобильности); 2) Групповая (коллективная) академическая мобильность – это перемещение обучаю-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щихся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 под руководством преподавателя или самостоятельно в составе группы на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опреде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- ленный период в другое образовательное или научное учреждение (в своей стране или за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ру-бежом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) для обучения, преподавания, проведения исследований или повышения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квалифика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ции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 (с обязательным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перезачетом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 освоенных образовательных программ в виде кредитов в своем вузе или для продолжения учебы в другом вузе при долгосрочной академической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бильности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); 3) Внутренняя академическая мобильность – это перемещение обучающихся,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препода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вателей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-исследователей для обучения или проведения исследований на определенный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ака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демический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 период: семестр/учебный год в другое высшее учебное заведение Казахстана с обязательным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перезачетом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 освоенных образовательных программ в виде кредитов в своем вузе или для продолжения учебы в </w:t>
      </w:r>
      <w:r w:rsidRPr="00433E5F">
        <w:rPr>
          <w:rFonts w:ascii="Times New Roman" w:hAnsi="Times New Roman" w:cs="Times New Roman"/>
          <w:sz w:val="24"/>
          <w:szCs w:val="24"/>
        </w:rPr>
        <w:lastRenderedPageBreak/>
        <w:t xml:space="preserve">другом вузе. 4) Внешняя (международная) академическая мобильность – это перемещение </w:t>
      </w:r>
      <w:proofErr w:type="gramStart"/>
      <w:r w:rsidRPr="00433E5F">
        <w:rPr>
          <w:rFonts w:ascii="Times New Roman" w:hAnsi="Times New Roman" w:cs="Times New Roman"/>
          <w:sz w:val="24"/>
          <w:szCs w:val="24"/>
        </w:rPr>
        <w:t xml:space="preserve">обучаю-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щихся</w:t>
      </w:r>
      <w:proofErr w:type="spellEnd"/>
      <w:proofErr w:type="gramEnd"/>
      <w:r w:rsidRPr="00433E5F">
        <w:rPr>
          <w:rFonts w:ascii="Times New Roman" w:hAnsi="Times New Roman" w:cs="Times New Roman"/>
          <w:sz w:val="24"/>
          <w:szCs w:val="24"/>
        </w:rPr>
        <w:t xml:space="preserve">, преподавателей-исследователей для обучения или проведения исследований на определенный академический период: семестр, или учебный год в зарубежное высшее учебное заведение с обязательным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перезачетом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 освоенных образовательных программ в виде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креди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тов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 в своем вузе или для продолжения учебы в другом вузе. 5) Входящая (международная) академическая мобильность – перемещение </w:t>
      </w:r>
      <w:proofErr w:type="spellStart"/>
      <w:proofErr w:type="gramStart"/>
      <w:r w:rsidRPr="00433E5F">
        <w:rPr>
          <w:rFonts w:ascii="Times New Roman" w:hAnsi="Times New Roman" w:cs="Times New Roman"/>
          <w:sz w:val="24"/>
          <w:szCs w:val="24"/>
        </w:rPr>
        <w:t>иностран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ных</w:t>
      </w:r>
      <w:proofErr w:type="spellEnd"/>
      <w:proofErr w:type="gramEnd"/>
      <w:r w:rsidRPr="00433E5F">
        <w:rPr>
          <w:rFonts w:ascii="Times New Roman" w:hAnsi="Times New Roman" w:cs="Times New Roman"/>
          <w:sz w:val="24"/>
          <w:szCs w:val="24"/>
        </w:rPr>
        <w:t xml:space="preserve"> обучающихся зарубежных учебных заведений для обучения, проведения исследований и прохождения стажировки со сроком от 10 дней до 1 учебного года (с освоением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образова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- тельных учебных программ в виде кредитов с оценками при долгосрочной академической мобильности). 5) Краткосрочная академическая мобильность – перемещение обучающихся в </w:t>
      </w:r>
      <w:proofErr w:type="spellStart"/>
      <w:proofErr w:type="gramStart"/>
      <w:r w:rsidRPr="00433E5F">
        <w:rPr>
          <w:rFonts w:ascii="Times New Roman" w:hAnsi="Times New Roman" w:cs="Times New Roman"/>
          <w:sz w:val="24"/>
          <w:szCs w:val="24"/>
        </w:rPr>
        <w:t>зару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бежные</w:t>
      </w:r>
      <w:proofErr w:type="spellEnd"/>
      <w:proofErr w:type="gramEnd"/>
      <w:r w:rsidRPr="00433E5F">
        <w:rPr>
          <w:rFonts w:ascii="Times New Roman" w:hAnsi="Times New Roman" w:cs="Times New Roman"/>
          <w:sz w:val="24"/>
          <w:szCs w:val="24"/>
        </w:rPr>
        <w:t xml:space="preserve"> учебные заведения и из зарубежных учебных заведений на срок от 10 дней до 4 месяцев; 6) Долгосрочная академическая мобильность - перемещение обучающихся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перемеще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 обучающихся в зарубежные учебные заведения и из зарубежных учебных заведений на срок от 4 месяцев до 1 года. 12.4. Обучающиеся университета имеют право на образовательную, научную командировку и стажировку в зарубежных высших учебных заведениях. 12.5. Цели, задачи и общие правила обеспечения и реализации академической мобильности обучающихся соответствуют основным принципам Болонской декларации. 12.6. Академическая мобильность обучающихся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 имени аль-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33E5F">
        <w:rPr>
          <w:rFonts w:ascii="Times New Roman" w:hAnsi="Times New Roman" w:cs="Times New Roman"/>
          <w:sz w:val="24"/>
          <w:szCs w:val="24"/>
        </w:rPr>
        <w:t>осуществ</w:t>
      </w:r>
      <w:proofErr w:type="spellEnd"/>
      <w:r w:rsidRPr="00433E5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3E5F">
        <w:rPr>
          <w:rFonts w:ascii="Times New Roman" w:hAnsi="Times New Roman" w:cs="Times New Roman"/>
          <w:sz w:val="24"/>
          <w:szCs w:val="24"/>
        </w:rPr>
        <w:t>ляется</w:t>
      </w:r>
      <w:proofErr w:type="spellEnd"/>
      <w:proofErr w:type="gramEnd"/>
      <w:r w:rsidRPr="00433E5F">
        <w:rPr>
          <w:rFonts w:ascii="Times New Roman" w:hAnsi="Times New Roman" w:cs="Times New Roman"/>
          <w:sz w:val="24"/>
          <w:szCs w:val="24"/>
        </w:rPr>
        <w:t xml:space="preserve"> в рамках межвузовских договоров/соглашений или совместных проектов: трехстороннего соглашения/договора обучающегося, отправляющего и принимающего вуза для внутренней академической мобильности, и приглашения для международной академической мобильности</w:t>
      </w:r>
    </w:p>
    <w:sectPr w:rsidR="00433E5F" w:rsidRPr="0043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65"/>
    <w:rsid w:val="002D1B65"/>
    <w:rsid w:val="00433E5F"/>
    <w:rsid w:val="0080168A"/>
    <w:rsid w:val="00B6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DE973-C424-4B06-B722-9B999F46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2005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Сапатаев Самат</dc:creator>
  <cp:keywords/>
  <dc:description/>
  <cp:lastModifiedBy>Сапатаев Самат</cp:lastModifiedBy>
  <cp:revision>3</cp:revision>
  <dcterms:created xsi:type="dcterms:W3CDTF">2016-11-23T05:15:00Z</dcterms:created>
  <dcterms:modified xsi:type="dcterms:W3CDTF">2016-11-23T05:21:00Z</dcterms:modified>
</cp:coreProperties>
</file>